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DCC3C0" w14:textId="2D9D3F64" w:rsidR="007E2CD7" w:rsidRDefault="00684F9A" w:rsidP="00684F9A">
      <w:pPr>
        <w:pStyle w:val="Heading1"/>
        <w:jc w:val="center"/>
      </w:pPr>
      <w:r w:rsidRPr="00684F9A">
        <w:t>Assembly Instructions – FLOATING SHELF</w:t>
      </w:r>
    </w:p>
    <w:p w14:paraId="66BF462D" w14:textId="77777777" w:rsidR="00684F9A" w:rsidRDefault="00684F9A" w:rsidP="00684F9A"/>
    <w:p w14:paraId="1F337F5C" w14:textId="77777777" w:rsidR="00AD320A" w:rsidRPr="00AD320A" w:rsidRDefault="00AD320A" w:rsidP="00AD320A">
      <w:pPr>
        <w:rPr>
          <w:lang w:val="en-US"/>
        </w:rPr>
      </w:pPr>
      <w:r w:rsidRPr="00AD320A">
        <w:rPr>
          <w:lang w:val="en-US"/>
        </w:rPr>
        <w:t>Once all the panels from the cutting list are prepared, assembly begins in three main stages:</w:t>
      </w:r>
    </w:p>
    <w:p w14:paraId="15A9B781" w14:textId="77777777" w:rsidR="00AD320A" w:rsidRPr="00AD320A" w:rsidRDefault="00AD320A" w:rsidP="00AD320A">
      <w:pPr>
        <w:rPr>
          <w:lang w:val="en-US"/>
        </w:rPr>
      </w:pPr>
      <w:r w:rsidRPr="00AD320A">
        <w:rPr>
          <w:b/>
          <w:bCs/>
          <w:lang w:val="en-US"/>
        </w:rPr>
        <w:t>Building the shelf body</w:t>
      </w:r>
    </w:p>
    <w:p w14:paraId="2AF1837E" w14:textId="77777777" w:rsidR="00AD320A" w:rsidRPr="00AD320A" w:rsidRDefault="00AD320A" w:rsidP="00AD320A">
      <w:pPr>
        <w:rPr>
          <w:lang w:val="en-US"/>
        </w:rPr>
      </w:pPr>
      <w:r w:rsidRPr="00AD320A">
        <w:rPr>
          <w:b/>
          <w:bCs/>
          <w:lang w:val="en-US"/>
        </w:rPr>
        <w:t>Creating the outer frame with integrated LED lighting</w:t>
      </w:r>
      <w:r w:rsidRPr="00AD320A">
        <w:rPr>
          <w:lang w:val="en-US"/>
        </w:rPr>
        <w:t xml:space="preserve"> (which partially extends over the shelf)</w:t>
      </w:r>
    </w:p>
    <w:p w14:paraId="0E4E3206" w14:textId="77777777" w:rsidR="00AD320A" w:rsidRPr="00AD320A" w:rsidRDefault="00AD320A" w:rsidP="00AD320A">
      <w:pPr>
        <w:rPr>
          <w:lang w:val="en-US"/>
        </w:rPr>
      </w:pPr>
      <w:r w:rsidRPr="00AD320A">
        <w:rPr>
          <w:b/>
          <w:bCs/>
          <w:lang w:val="en-US"/>
        </w:rPr>
        <w:t>Constructing the wall-mounted support bracket</w:t>
      </w:r>
    </w:p>
    <w:p w14:paraId="68E1BAF6" w14:textId="77777777" w:rsidR="00AD320A" w:rsidRPr="00AD320A" w:rsidRDefault="00AD320A" w:rsidP="00AD320A">
      <w:pPr>
        <w:rPr>
          <w:lang w:val="en-US"/>
        </w:rPr>
      </w:pPr>
      <w:r w:rsidRPr="00AD320A">
        <w:rPr>
          <w:b/>
          <w:bCs/>
          <w:lang w:val="en-US"/>
        </w:rPr>
        <w:t>The shelf is assembled</w:t>
      </w:r>
      <w:r w:rsidRPr="00AD320A">
        <w:rPr>
          <w:lang w:val="en-US"/>
        </w:rPr>
        <w:t xml:space="preserve"> by gluing all parts together along the mitered edges, using appropriate wood glue. Only the back edge remains flat and open, allowing the shelf to later slide onto its wall bracket.</w:t>
      </w:r>
    </w:p>
    <w:p w14:paraId="36CE64B5" w14:textId="77777777" w:rsidR="00AD320A" w:rsidRPr="00AD320A" w:rsidRDefault="00AD320A" w:rsidP="00AD320A">
      <w:pPr>
        <w:rPr>
          <w:lang w:val="en-US"/>
        </w:rPr>
      </w:pPr>
      <w:r w:rsidRPr="00AD320A">
        <w:rPr>
          <w:b/>
          <w:bCs/>
          <w:lang w:val="en-US"/>
        </w:rPr>
        <w:t>The frame</w:t>
      </w:r>
      <w:r w:rsidRPr="00AD320A">
        <w:rPr>
          <w:lang w:val="en-US"/>
        </w:rPr>
        <w:t xml:space="preserve"> is made of solid oak (or another wood of your choice). According to the technical drawing, the molding should be cut in an L-shape, with a groove routed on the inside to accommodate the LED strip—depending on the type of lighting you choose to install. The same applies to the bottom LED strip underneath the shelf, which includes a touch sensor embedded in a small channel for easy on/off control.</w:t>
      </w:r>
    </w:p>
    <w:p w14:paraId="26FA3877" w14:textId="77777777" w:rsidR="00AD320A" w:rsidRPr="00AD320A" w:rsidRDefault="00AD320A" w:rsidP="00AD320A">
      <w:pPr>
        <w:rPr>
          <w:lang w:val="en-US"/>
        </w:rPr>
      </w:pPr>
      <w:r w:rsidRPr="00AD320A">
        <w:rPr>
          <w:lang w:val="en-US"/>
        </w:rPr>
        <w:t>Important: Maintain at least 80 mm of clearance from the wall to ensure the bracket (which is 50 mm deep) can be properly installed.</w:t>
      </w:r>
    </w:p>
    <w:p w14:paraId="6854F65C" w14:textId="77777777" w:rsidR="00AD320A" w:rsidRPr="00AD320A" w:rsidRDefault="00AD320A" w:rsidP="00AD320A">
      <w:pPr>
        <w:rPr>
          <w:lang w:val="en-US"/>
        </w:rPr>
      </w:pPr>
      <w:r w:rsidRPr="00AD320A">
        <w:rPr>
          <w:b/>
          <w:bCs/>
          <w:lang w:val="en-US"/>
        </w:rPr>
        <w:t>The bracket is the simplest part to build</w:t>
      </w:r>
      <w:r w:rsidRPr="00AD320A">
        <w:rPr>
          <w:lang w:val="en-US"/>
        </w:rPr>
        <w:t>—wood pieces are joined together using screws and wood glue, following the provided drawing.</w:t>
      </w:r>
    </w:p>
    <w:p w14:paraId="1E7C0C0E" w14:textId="77777777" w:rsidR="00AD320A" w:rsidRPr="00AD320A" w:rsidRDefault="00AD320A" w:rsidP="00AD320A">
      <w:pPr>
        <w:rPr>
          <w:lang w:val="en-US"/>
        </w:rPr>
      </w:pPr>
      <w:r w:rsidRPr="00AD320A">
        <w:rPr>
          <w:lang w:val="en-US"/>
        </w:rPr>
        <w:t>Before installing the shelf, ensure that power is supplied for the LED lighting. The power cable should be placed at the exact location of the bracket, with a hole drilled to allow the cable to pass through and into the shelf, where a hidden transformer (always accessible if needed) powers both LED strips.</w:t>
      </w:r>
    </w:p>
    <w:p w14:paraId="17E72664" w14:textId="77777777" w:rsidR="00AD320A" w:rsidRPr="00AD320A" w:rsidRDefault="00AD320A" w:rsidP="00AD320A">
      <w:pPr>
        <w:rPr>
          <w:lang w:val="en-US"/>
        </w:rPr>
      </w:pPr>
      <w:r w:rsidRPr="00AD320A">
        <w:rPr>
          <w:lang w:val="en-US"/>
        </w:rPr>
        <w:t>Thank you for choosing one of our digital woodworking plans.</w:t>
      </w:r>
    </w:p>
    <w:p w14:paraId="19B891BD" w14:textId="77777777" w:rsidR="00AD320A" w:rsidRPr="00AD320A" w:rsidRDefault="00AD320A" w:rsidP="00AD320A">
      <w:pPr>
        <w:rPr>
          <w:lang w:val="en-US"/>
        </w:rPr>
      </w:pPr>
    </w:p>
    <w:p w14:paraId="4A00FE60" w14:textId="585A6723" w:rsidR="00684F9A" w:rsidRPr="00684F9A" w:rsidRDefault="00684F9A" w:rsidP="00AD320A"/>
    <w:sectPr w:rsidR="00684F9A" w:rsidRPr="00684F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C1909"/>
    <w:multiLevelType w:val="multilevel"/>
    <w:tmpl w:val="2CC4E7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0058622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13F"/>
    <w:rsid w:val="00210352"/>
    <w:rsid w:val="003D50F2"/>
    <w:rsid w:val="004E113F"/>
    <w:rsid w:val="00684F9A"/>
    <w:rsid w:val="007E2CD7"/>
    <w:rsid w:val="00864B48"/>
    <w:rsid w:val="00AD320A"/>
    <w:rsid w:val="00AE2600"/>
    <w:rsid w:val="00AF3B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85C88"/>
  <w15:chartTrackingRefBased/>
  <w15:docId w15:val="{96B90906-C0BB-49C8-8CD4-784BBD6F4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E113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E113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E113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E113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E113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E113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E113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E113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E113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113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E113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E113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E113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E113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E113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113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113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113F"/>
    <w:rPr>
      <w:rFonts w:eastAsiaTheme="majorEastAsia" w:cstheme="majorBidi"/>
      <w:color w:val="272727" w:themeColor="text1" w:themeTint="D8"/>
    </w:rPr>
  </w:style>
  <w:style w:type="paragraph" w:styleId="Title">
    <w:name w:val="Title"/>
    <w:basedOn w:val="Normal"/>
    <w:next w:val="Normal"/>
    <w:link w:val="TitleChar"/>
    <w:uiPriority w:val="10"/>
    <w:qFormat/>
    <w:rsid w:val="004E11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113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113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E113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113F"/>
    <w:pPr>
      <w:spacing w:before="160"/>
      <w:jc w:val="center"/>
    </w:pPr>
    <w:rPr>
      <w:i/>
      <w:iCs/>
      <w:color w:val="404040" w:themeColor="text1" w:themeTint="BF"/>
    </w:rPr>
  </w:style>
  <w:style w:type="character" w:customStyle="1" w:styleId="QuoteChar">
    <w:name w:val="Quote Char"/>
    <w:basedOn w:val="DefaultParagraphFont"/>
    <w:link w:val="Quote"/>
    <w:uiPriority w:val="29"/>
    <w:rsid w:val="004E113F"/>
    <w:rPr>
      <w:i/>
      <w:iCs/>
      <w:color w:val="404040" w:themeColor="text1" w:themeTint="BF"/>
    </w:rPr>
  </w:style>
  <w:style w:type="paragraph" w:styleId="ListParagraph">
    <w:name w:val="List Paragraph"/>
    <w:basedOn w:val="Normal"/>
    <w:uiPriority w:val="34"/>
    <w:qFormat/>
    <w:rsid w:val="004E113F"/>
    <w:pPr>
      <w:ind w:left="720"/>
      <w:contextualSpacing/>
    </w:pPr>
  </w:style>
  <w:style w:type="character" w:styleId="IntenseEmphasis">
    <w:name w:val="Intense Emphasis"/>
    <w:basedOn w:val="DefaultParagraphFont"/>
    <w:uiPriority w:val="21"/>
    <w:qFormat/>
    <w:rsid w:val="004E113F"/>
    <w:rPr>
      <w:i/>
      <w:iCs/>
      <w:color w:val="0F4761" w:themeColor="accent1" w:themeShade="BF"/>
    </w:rPr>
  </w:style>
  <w:style w:type="paragraph" w:styleId="IntenseQuote">
    <w:name w:val="Intense Quote"/>
    <w:basedOn w:val="Normal"/>
    <w:next w:val="Normal"/>
    <w:link w:val="IntenseQuoteChar"/>
    <w:uiPriority w:val="30"/>
    <w:qFormat/>
    <w:rsid w:val="004E11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E113F"/>
    <w:rPr>
      <w:i/>
      <w:iCs/>
      <w:color w:val="0F4761" w:themeColor="accent1" w:themeShade="BF"/>
    </w:rPr>
  </w:style>
  <w:style w:type="character" w:styleId="IntenseReference">
    <w:name w:val="Intense Reference"/>
    <w:basedOn w:val="DefaultParagraphFont"/>
    <w:uiPriority w:val="32"/>
    <w:qFormat/>
    <w:rsid w:val="004E113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5700772">
      <w:bodyDiv w:val="1"/>
      <w:marLeft w:val="0"/>
      <w:marRight w:val="0"/>
      <w:marTop w:val="0"/>
      <w:marBottom w:val="0"/>
      <w:divBdr>
        <w:top w:val="none" w:sz="0" w:space="0" w:color="auto"/>
        <w:left w:val="none" w:sz="0" w:space="0" w:color="auto"/>
        <w:bottom w:val="none" w:sz="0" w:space="0" w:color="auto"/>
        <w:right w:val="none" w:sz="0" w:space="0" w:color="auto"/>
      </w:divBdr>
    </w:div>
    <w:div w:id="79687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1784</TotalTime>
  <Pages>1</Pages>
  <Words>231</Words>
  <Characters>1320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Neda Bojovic</dc:creator>
  <cp:keywords/>
  <dc:description/>
  <cp:lastModifiedBy>Neda Bojovic</cp:lastModifiedBy>
  <cp:revision>3</cp:revision>
  <dcterms:created xsi:type="dcterms:W3CDTF">2025-07-20T16:56:00Z</dcterms:created>
  <dcterms:modified xsi:type="dcterms:W3CDTF">2025-07-23T12:10:00Z</dcterms:modified>
</cp:coreProperties>
</file>